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Layout"/>
        <w:tblW w:w="0" w:type="auto"/>
        <w:jc w:val="center"/>
        <w:tblLayout w:type="fixed"/>
        <w:tblLook w:val="04A0" w:firstRow="1" w:lastRow="0" w:firstColumn="1" w:lastColumn="0" w:noHBand="0" w:noVBand="1"/>
        <w:tblDescription w:val="Brochure layout table page 1"/>
      </w:tblPr>
      <w:tblGrid>
        <w:gridCol w:w="3840"/>
        <w:gridCol w:w="713"/>
        <w:gridCol w:w="713"/>
        <w:gridCol w:w="3843"/>
        <w:gridCol w:w="720"/>
        <w:gridCol w:w="720"/>
        <w:gridCol w:w="3851"/>
      </w:tblGrid>
      <w:tr w:rsidR="00024E79">
        <w:trPr>
          <w:trHeight w:hRule="exact" w:val="10800"/>
          <w:jc w:val="center"/>
        </w:trPr>
        <w:tc>
          <w:tcPr>
            <w:tcW w:w="3840" w:type="dxa"/>
          </w:tcPr>
          <w:sdt>
            <w:sdtPr>
              <w:alias w:val="Click icon at right to replace picture"/>
              <w:tag w:val="Click icon at right to replace picture"/>
              <w:id w:val="321324275"/>
              <w:picture/>
            </w:sdtPr>
            <w:sdtEndPr/>
            <w:sdtContent>
              <w:p w:rsidR="00024E79" w:rsidRDefault="00F45B2A">
                <w:r>
                  <w:rPr>
                    <w:noProof/>
                    <w:lang w:eastAsia="en-US"/>
                  </w:rPr>
                  <w:drawing>
                    <wp:inline distT="0" distB="0" distL="0" distR="0">
                      <wp:extent cx="2400300" cy="1724025"/>
                      <wp:effectExtent l="0" t="0" r="0" b="9525"/>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2400551" cy="1724205"/>
                              </a:xfrm>
                              <a:prstGeom prst="rect">
                                <a:avLst/>
                              </a:prstGeom>
                              <a:noFill/>
                              <a:ln>
                                <a:noFill/>
                              </a:ln>
                              <a:extLst>
                                <a:ext uri="{53640926-AAD7-44D8-BBD7-CCE9431645EC}">
                                  <a14:shadowObscured xmlns:a14="http://schemas.microsoft.com/office/drawing/2010/main"/>
                                </a:ext>
                              </a:extLst>
                            </pic:spPr>
                          </pic:pic>
                        </a:graphicData>
                      </a:graphic>
                    </wp:inline>
                  </w:drawing>
                </w:r>
              </w:p>
            </w:sdtContent>
          </w:sdt>
          <w:p w:rsidR="00024E79" w:rsidRDefault="00F54F5A">
            <w:pPr>
              <w:pStyle w:val="Caption"/>
            </w:pPr>
            <w:r>
              <w:t>Colophon has been in continuous publication for more than 50 years.</w:t>
            </w:r>
          </w:p>
          <w:p w:rsidR="00024E79" w:rsidRDefault="00DE50F6" w:rsidP="00DE50F6">
            <w:pPr>
              <w:pStyle w:val="Heading2"/>
              <w:rPr>
                <w:rStyle w:val="Heading2Char"/>
                <w:b/>
                <w:bCs/>
              </w:rPr>
            </w:pPr>
            <w:r>
              <w:rPr>
                <w:rStyle w:val="Heading2Char"/>
                <w:b/>
                <w:bCs/>
              </w:rPr>
              <w:t xml:space="preserve">Submissions to </w:t>
            </w:r>
            <w:r w:rsidRPr="00F9127A">
              <w:rPr>
                <w:rStyle w:val="Heading2Char"/>
                <w:b/>
                <w:bCs/>
                <w:i/>
              </w:rPr>
              <w:t>Colophon</w:t>
            </w:r>
          </w:p>
          <w:p w:rsidR="00F9127A" w:rsidRPr="00F9127A" w:rsidRDefault="00F9127A" w:rsidP="00F9127A">
            <w:r>
              <w:t>Submissions can be made to the drop boxes in Rooms 221, 306 and 311 or (preferably) to the website</w:t>
            </w:r>
            <w:r w:rsidRPr="00F9127A">
              <w:rPr>
                <w:b/>
              </w:rPr>
              <w:t>: thscolophon.weebly.com</w:t>
            </w:r>
            <w:r>
              <w:t>.</w:t>
            </w:r>
          </w:p>
          <w:p w:rsidR="00DE50F6" w:rsidRDefault="00DE50F6" w:rsidP="00DE50F6">
            <w:r>
              <w:t xml:space="preserve">Submissions to </w:t>
            </w:r>
            <w:r w:rsidRPr="00F9127A">
              <w:rPr>
                <w:i/>
              </w:rPr>
              <w:t>Colophon</w:t>
            </w:r>
            <w:r>
              <w:t xml:space="preserve"> have few limitations other than you must be a </w:t>
            </w:r>
            <w:r w:rsidRPr="00F9127A">
              <w:rPr>
                <w:i/>
              </w:rPr>
              <w:t>current</w:t>
            </w:r>
            <w:r>
              <w:t xml:space="preserve"> student of the school.</w:t>
            </w:r>
          </w:p>
          <w:p w:rsidR="00DE50F6" w:rsidRDefault="00DE50F6" w:rsidP="00DE50F6">
            <w:r>
              <w:t>Otherwise</w:t>
            </w:r>
            <w:r w:rsidR="00F9127A">
              <w:t>,</w:t>
            </w:r>
            <w:r>
              <w:t xml:space="preserve"> we are accepting all forms of visual art and writing, of most any length and size, on almost any theme or subject. </w:t>
            </w:r>
          </w:p>
          <w:p w:rsidR="00DE50F6" w:rsidRDefault="00DE50F6" w:rsidP="00F9127A">
            <w:r>
              <w:t xml:space="preserve">Please note though that we will use a multi-step evaluation process to determine that the works we do include are up to a </w:t>
            </w:r>
            <w:r w:rsidR="00F9127A">
              <w:t>standard</w:t>
            </w:r>
            <w:r>
              <w:t xml:space="preserve"> of decency and quality that would </w:t>
            </w:r>
            <w:r w:rsidR="00F9127A">
              <w:t>complement</w:t>
            </w:r>
            <w:r>
              <w:t xml:space="preserve"> the legacy we’ve established as a publication.</w:t>
            </w:r>
            <w:r w:rsidR="00F9127A">
              <w:t xml:space="preserve"> </w:t>
            </w:r>
          </w:p>
          <w:p w:rsidR="00F9127A" w:rsidRPr="00DE50F6" w:rsidRDefault="00F9127A" w:rsidP="00F9127A">
            <w:r>
              <w:t>We will be in contact if a work of yours has been selected.</w:t>
            </w:r>
          </w:p>
        </w:tc>
        <w:tc>
          <w:tcPr>
            <w:tcW w:w="713" w:type="dxa"/>
          </w:tcPr>
          <w:p w:rsidR="00024E79" w:rsidRDefault="00024E79"/>
        </w:tc>
        <w:tc>
          <w:tcPr>
            <w:tcW w:w="713" w:type="dxa"/>
          </w:tcPr>
          <w:p w:rsidR="00024E79" w:rsidRDefault="00024E79"/>
        </w:tc>
        <w:tc>
          <w:tcPr>
            <w:tcW w:w="3843" w:type="dxa"/>
          </w:tcPr>
          <w:tbl>
            <w:tblPr>
              <w:tblStyle w:val="TableLayout"/>
              <w:tblW w:w="4088" w:type="dxa"/>
              <w:tblLayout w:type="fixed"/>
              <w:tblLook w:val="04A0" w:firstRow="1" w:lastRow="0" w:firstColumn="1" w:lastColumn="0" w:noHBand="0" w:noVBand="1"/>
            </w:tblPr>
            <w:tblGrid>
              <w:gridCol w:w="4088"/>
            </w:tblGrid>
            <w:tr w:rsidR="00024E79" w:rsidTr="00F54F5A">
              <w:trPr>
                <w:trHeight w:hRule="exact" w:val="8640"/>
              </w:trPr>
              <w:tc>
                <w:tcPr>
                  <w:tcW w:w="5000" w:type="pct"/>
                </w:tcPr>
                <w:p w:rsidR="00024E79" w:rsidRPr="00C63054" w:rsidRDefault="00F45B2A" w:rsidP="00F54F5A">
                  <w:pPr>
                    <w:pStyle w:val="Heading1"/>
                    <w:jc w:val="center"/>
                    <w:rPr>
                      <w:color w:val="C00000"/>
                    </w:rPr>
                  </w:pPr>
                  <w:r w:rsidRPr="00C63054">
                    <w:rPr>
                      <w:color w:val="C00000"/>
                    </w:rPr>
                    <w:t>Who We Are</w:t>
                  </w:r>
                </w:p>
                <w:p w:rsidR="00024E79" w:rsidRDefault="00F45B2A">
                  <w:pPr>
                    <w:pStyle w:val="Heading2"/>
                  </w:pPr>
                  <w:r>
                    <w:t>About Us</w:t>
                  </w:r>
                </w:p>
                <w:p w:rsidR="008315F4" w:rsidRDefault="008315F4" w:rsidP="008315F4">
                  <w:r>
                    <w:t>Colophon is Towson High School nationally recognized, award-winning student run literary and arts magazine.</w:t>
                  </w:r>
                </w:p>
                <w:p w:rsidR="008315F4" w:rsidRPr="008315F4" w:rsidRDefault="008315F4" w:rsidP="008315F4">
                  <w:pPr>
                    <w:rPr>
                      <w:rStyle w:val="Strong"/>
                      <w:rFonts w:ascii="Helvetica" w:hAnsi="Helvetica" w:cs="Helvetica"/>
                      <w:i/>
                      <w:iCs/>
                      <w:color w:val="464646"/>
                      <w:sz w:val="28"/>
                      <w:szCs w:val="36"/>
                      <w:shd w:val="clear" w:color="auto" w:fill="F2F2F2"/>
                    </w:rPr>
                  </w:pPr>
                  <w:r>
                    <w:t>Run as a club, Colophon’s student members solicit student created art and writing and each year evaluate and compile a best of into a carefully designed and professional printed magazine sold to the public and entered into national competition.</w:t>
                  </w:r>
                </w:p>
                <w:p w:rsidR="008315F4" w:rsidRDefault="008315F4" w:rsidP="008315F4">
                  <w:pPr>
                    <w:pStyle w:val="Heading2"/>
                    <w:tabs>
                      <w:tab w:val="left" w:pos="2478"/>
                    </w:tabs>
                  </w:pPr>
                  <w:r>
                    <w:t>Colophon’s Website and Email</w:t>
                  </w:r>
                </w:p>
                <w:p w:rsidR="008315F4" w:rsidRDefault="008315F4" w:rsidP="008315F4">
                  <w:r>
                    <w:t>Website: thscolophon@weebly.com</w:t>
                  </w:r>
                </w:p>
                <w:p w:rsidR="008315F4" w:rsidRPr="008315F4" w:rsidRDefault="008315F4" w:rsidP="008315F4">
                  <w:r>
                    <w:t>Email: thscolophon@gmail.com</w:t>
                  </w:r>
                </w:p>
                <w:p w:rsidR="00024E79" w:rsidRDefault="008315F4">
                  <w:pPr>
                    <w:pStyle w:val="Heading2"/>
                  </w:pPr>
                  <w:r>
                    <w:t>Advisor Contacts</w:t>
                  </w:r>
                </w:p>
                <w:p w:rsidR="008315F4" w:rsidRDefault="008315F4" w:rsidP="008315F4">
                  <w:r>
                    <w:t xml:space="preserve">Mr. Noah Belt – Art and Design | </w:t>
                  </w:r>
                  <w:hyperlink r:id="rId8" w:history="1">
                    <w:r w:rsidRPr="00B61FAC">
                      <w:rPr>
                        <w:rStyle w:val="Hyperlink"/>
                      </w:rPr>
                      <w:t>nbelt@bcps.org</w:t>
                    </w:r>
                  </w:hyperlink>
                </w:p>
                <w:p w:rsidR="00024E79" w:rsidRDefault="008315F4" w:rsidP="008315F4">
                  <w:r>
                    <w:t xml:space="preserve">Mr. Andrew Freeburger – Literature and Business | </w:t>
                  </w:r>
                  <w:hyperlink r:id="rId9" w:history="1">
                    <w:r w:rsidR="00DE50F6" w:rsidRPr="00B61FAC">
                      <w:rPr>
                        <w:rStyle w:val="Hyperlink"/>
                      </w:rPr>
                      <w:t>afreeburger@bcps.org</w:t>
                    </w:r>
                  </w:hyperlink>
                </w:p>
                <w:p w:rsidR="00DE50F6" w:rsidRDefault="00DE50F6" w:rsidP="008315F4">
                  <w:r>
                    <w:t>Mr. Nicholas Busselman – Literature and Business | nbusselman@bcps.org</w:t>
                  </w:r>
                </w:p>
                <w:p w:rsidR="00DE50F6" w:rsidRDefault="00DE50F6" w:rsidP="008315F4">
                  <w:proofErr w:type="spellStart"/>
                  <w:r>
                    <w:t>Mr</w:t>
                  </w:r>
                  <w:proofErr w:type="spellEnd"/>
                </w:p>
                <w:p w:rsidR="00DE50F6" w:rsidRDefault="00DE50F6" w:rsidP="008315F4">
                  <w:proofErr w:type="spellStart"/>
                  <w:r>
                    <w:t>Mr</w:t>
                  </w:r>
                  <w:proofErr w:type="spellEnd"/>
                </w:p>
              </w:tc>
            </w:tr>
            <w:tr w:rsidR="00024E79" w:rsidTr="00DE50F6">
              <w:trPr>
                <w:trHeight w:hRule="exact" w:val="3076"/>
              </w:trPr>
              <w:tc>
                <w:tcPr>
                  <w:tcW w:w="5000" w:type="pct"/>
                  <w:vAlign w:val="bottom"/>
                </w:tcPr>
                <w:tbl>
                  <w:tblPr>
                    <w:tblpPr w:leftFromText="180" w:rightFromText="180" w:vertAnchor="page" w:horzAnchor="margin" w:tblpY="1240"/>
                    <w:tblOverlap w:val="never"/>
                    <w:tblW w:w="4998" w:type="pct"/>
                    <w:tblLayout w:type="fixed"/>
                    <w:tblCellMar>
                      <w:left w:w="0" w:type="dxa"/>
                      <w:right w:w="0" w:type="dxa"/>
                    </w:tblCellMar>
                    <w:tblLook w:val="04A0" w:firstRow="1" w:lastRow="0" w:firstColumn="1" w:lastColumn="0" w:noHBand="0" w:noVBand="1"/>
                  </w:tblPr>
                  <w:tblGrid>
                    <w:gridCol w:w="1298"/>
                    <w:gridCol w:w="286"/>
                    <w:gridCol w:w="2502"/>
                  </w:tblGrid>
                  <w:tr w:rsidR="00DE50F6" w:rsidTr="00DE50F6">
                    <w:trPr>
                      <w:trHeight w:val="750"/>
                    </w:trPr>
                    <w:sdt>
                      <w:sdtPr>
                        <w:alias w:val="Logo"/>
                        <w:tag w:val="Logo"/>
                        <w:id w:val="-180896203"/>
                        <w:picture/>
                      </w:sdtPr>
                      <w:sdtEndPr/>
                      <w:sdtContent>
                        <w:tc>
                          <w:tcPr>
                            <w:tcW w:w="1588" w:type="pct"/>
                            <w:vAlign w:val="center"/>
                          </w:tcPr>
                          <w:p w:rsidR="00DE50F6" w:rsidRDefault="00F54F5A" w:rsidP="00F54F5A">
                            <w:pPr>
                              <w:pStyle w:val="NoSpacing"/>
                              <w:jc w:val="right"/>
                            </w:pPr>
                            <w:r>
                              <w:rPr>
                                <w:noProof/>
                                <w:lang w:eastAsia="en-US"/>
                              </w:rPr>
                              <w:drawing>
                                <wp:inline distT="0" distB="0" distL="0" distR="0">
                                  <wp:extent cx="655320" cy="819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655320" cy="819150"/>
                                          </a:xfrm>
                                          <a:prstGeom prst="rect">
                                            <a:avLst/>
                                          </a:prstGeom>
                                          <a:noFill/>
                                          <a:ln>
                                            <a:noFill/>
                                          </a:ln>
                                        </pic:spPr>
                                      </pic:pic>
                                    </a:graphicData>
                                  </a:graphic>
                                </wp:inline>
                              </w:drawing>
                            </w:r>
                          </w:p>
                        </w:tc>
                      </w:sdtContent>
                    </w:sdt>
                    <w:tc>
                      <w:tcPr>
                        <w:tcW w:w="350" w:type="pct"/>
                      </w:tcPr>
                      <w:p w:rsidR="00DE50F6" w:rsidRPr="00F54F5A" w:rsidRDefault="00DE50F6" w:rsidP="00F54F5A"/>
                    </w:tc>
                    <w:tc>
                      <w:tcPr>
                        <w:tcW w:w="3062" w:type="pct"/>
                      </w:tcPr>
                      <w:sdt>
                        <w:sdtPr>
                          <w:alias w:val="Company"/>
                          <w:tag w:val=""/>
                          <w:id w:val="1621798997"/>
                          <w:placeholder>
                            <w:docPart w:val="7547012218F14879BCE5D09438AB1F44"/>
                          </w:placeholder>
                          <w:dataBinding w:prefixMappings="xmlns:ns0='http://schemas.openxmlformats.org/officeDocument/2006/extended-properties' " w:xpath="/ns0:Properties[1]/ns0:Company[1]" w:storeItemID="{6668398D-A668-4E3E-A5EB-62B293D839F1}"/>
                          <w:text/>
                        </w:sdtPr>
                        <w:sdtEndPr/>
                        <w:sdtContent>
                          <w:p w:rsidR="00DE50F6" w:rsidRPr="00F54F5A" w:rsidRDefault="00F45B2A" w:rsidP="00F54F5A">
                            <w:pPr>
                              <w:pStyle w:val="Company"/>
                            </w:pPr>
                            <w:r w:rsidRPr="00F54F5A">
                              <w:t>Colophon</w:t>
                            </w:r>
                          </w:p>
                        </w:sdtContent>
                      </w:sdt>
                      <w:p w:rsidR="00DE50F6" w:rsidRPr="00F54F5A" w:rsidRDefault="00DE50F6" w:rsidP="00F54F5A">
                        <w:pPr>
                          <w:pStyle w:val="Footer"/>
                          <w:rPr>
                            <w:sz w:val="20"/>
                          </w:rPr>
                        </w:pPr>
                        <w:r w:rsidRPr="00F54F5A">
                          <w:rPr>
                            <w:sz w:val="20"/>
                          </w:rPr>
                          <w:t>Towson High School</w:t>
                        </w:r>
                      </w:p>
                      <w:p w:rsidR="00DE50F6" w:rsidRPr="00F54F5A" w:rsidRDefault="00DE50F6" w:rsidP="00F54F5A">
                        <w:pPr>
                          <w:pStyle w:val="Footer"/>
                          <w:rPr>
                            <w:sz w:val="20"/>
                          </w:rPr>
                        </w:pPr>
                        <w:r w:rsidRPr="00F54F5A">
                          <w:rPr>
                            <w:sz w:val="20"/>
                          </w:rPr>
                          <w:t>Thscolophon.weebly.com</w:t>
                        </w:r>
                      </w:p>
                    </w:tc>
                  </w:tr>
                </w:tbl>
                <w:p w:rsidR="00024E79" w:rsidRDefault="00024E79"/>
              </w:tc>
            </w:tr>
          </w:tbl>
          <w:p w:rsidR="00024E79" w:rsidRDefault="00024E79"/>
        </w:tc>
        <w:tc>
          <w:tcPr>
            <w:tcW w:w="720" w:type="dxa"/>
          </w:tcPr>
          <w:p w:rsidR="00024E79" w:rsidRDefault="00024E79"/>
        </w:tc>
        <w:tc>
          <w:tcPr>
            <w:tcW w:w="720" w:type="dxa"/>
          </w:tcPr>
          <w:p w:rsidR="00024E79" w:rsidRDefault="00024E79"/>
        </w:tc>
        <w:tc>
          <w:tcPr>
            <w:tcW w:w="3851" w:type="dxa"/>
          </w:tcPr>
          <w:tbl>
            <w:tblPr>
              <w:tblStyle w:val="TableLayout"/>
              <w:tblW w:w="5000" w:type="pct"/>
              <w:tblLayout w:type="fixed"/>
              <w:tblLook w:val="04A0" w:firstRow="1" w:lastRow="0" w:firstColumn="1" w:lastColumn="0" w:noHBand="0" w:noVBand="1"/>
            </w:tblPr>
            <w:tblGrid>
              <w:gridCol w:w="3851"/>
            </w:tblGrid>
            <w:tr w:rsidR="00024E79">
              <w:trPr>
                <w:trHeight w:hRule="exact" w:val="5760"/>
              </w:trPr>
              <w:sdt>
                <w:sdtPr>
                  <w:id w:val="-1297910721"/>
                  <w:picture/>
                </w:sdtPr>
                <w:sdtEndPr/>
                <w:sdtContent>
                  <w:tc>
                    <w:tcPr>
                      <w:tcW w:w="5000" w:type="pct"/>
                    </w:tcPr>
                    <w:p w:rsidR="00024E79" w:rsidRDefault="00F45B2A">
                      <w:r>
                        <w:rPr>
                          <w:noProof/>
                          <w:lang w:eastAsia="en-US"/>
                        </w:rPr>
                        <w:drawing>
                          <wp:inline distT="0" distB="0" distL="0" distR="0" wp14:anchorId="4D532940" wp14:editId="0A624CF4">
                            <wp:extent cx="2441448" cy="3283919"/>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441448" cy="3283919"/>
                                    </a:xfrm>
                                    <a:prstGeom prst="rect">
                                      <a:avLst/>
                                    </a:prstGeom>
                                    <a:noFill/>
                                    <a:ln>
                                      <a:noFill/>
                                    </a:ln>
                                    <a:extLst>
                                      <a:ext uri="{53640926-AAD7-44D8-BBD7-CCE9431645EC}">
                                        <a14:shadowObscured xmlns:a14="http://schemas.microsoft.com/office/drawing/2010/main"/>
                                      </a:ext>
                                    </a:extLst>
                                  </pic:spPr>
                                </pic:pic>
                              </a:graphicData>
                            </a:graphic>
                          </wp:inline>
                        </w:drawing>
                      </w:r>
                    </w:p>
                  </w:tc>
                </w:sdtContent>
              </w:sdt>
            </w:tr>
            <w:tr w:rsidR="00024E79">
              <w:trPr>
                <w:trHeight w:hRule="exact" w:val="360"/>
              </w:trPr>
              <w:tc>
                <w:tcPr>
                  <w:tcW w:w="5000" w:type="pct"/>
                </w:tcPr>
                <w:p w:rsidR="00024E79" w:rsidRDefault="00024E79"/>
              </w:tc>
            </w:tr>
            <w:tr w:rsidR="00024E79" w:rsidTr="00C63054">
              <w:trPr>
                <w:trHeight w:hRule="exact" w:val="3240"/>
              </w:trPr>
              <w:sdt>
                <w:sdtPr>
                  <w:rPr>
                    <w:rFonts w:ascii="Castellar" w:hAnsi="Castellar"/>
                    <w:sz w:val="48"/>
                  </w:rPr>
                  <w:alias w:val="Company"/>
                  <w:tag w:val=""/>
                  <w:id w:val="1477263083"/>
                  <w:placeholder>
                    <w:docPart w:val="AC63DE24213044F4AB97FAD6F6E11CD3"/>
                  </w:placeholder>
                  <w:dataBinding w:prefixMappings="xmlns:ns0='http://schemas.openxmlformats.org/officeDocument/2006/extended-properties' " w:xpath="/ns0:Properties[1]/ns0:Company[1]" w:storeItemID="{6668398D-A668-4E3E-A5EB-62B293D839F1}"/>
                  <w:text/>
                </w:sdtPr>
                <w:sdtEndPr/>
                <w:sdtContent>
                  <w:tc>
                    <w:tcPr>
                      <w:tcW w:w="5000" w:type="pct"/>
                      <w:shd w:val="clear" w:color="auto" w:fill="C00000"/>
                    </w:tcPr>
                    <w:p w:rsidR="00024E79" w:rsidRDefault="00F45B2A" w:rsidP="008315F4">
                      <w:pPr>
                        <w:pStyle w:val="Title"/>
                        <w:jc w:val="center"/>
                      </w:pPr>
                      <w:r>
                        <w:rPr>
                          <w:rFonts w:ascii="Castellar" w:hAnsi="Castellar"/>
                          <w:sz w:val="48"/>
                        </w:rPr>
                        <w:t>Colophon</w:t>
                      </w:r>
                    </w:p>
                  </w:tc>
                </w:sdtContent>
              </w:sdt>
            </w:tr>
            <w:tr w:rsidR="00024E79" w:rsidTr="00C63054">
              <w:trPr>
                <w:trHeight w:hRule="exact" w:val="1440"/>
              </w:trPr>
              <w:tc>
                <w:tcPr>
                  <w:tcW w:w="5000" w:type="pct"/>
                  <w:shd w:val="clear" w:color="auto" w:fill="C00000"/>
                  <w:vAlign w:val="bottom"/>
                </w:tcPr>
                <w:p w:rsidR="00F54F5A" w:rsidRPr="00F54F5A" w:rsidRDefault="008315F4" w:rsidP="00F54F5A">
                  <w:pPr>
                    <w:pStyle w:val="Subtitle"/>
                    <w:jc w:val="center"/>
                    <w:rPr>
                      <w:color w:val="auto"/>
                      <w:sz w:val="32"/>
                    </w:rPr>
                  </w:pPr>
                  <w:r w:rsidRPr="008315F4">
                    <w:rPr>
                      <w:color w:val="auto"/>
                      <w:sz w:val="32"/>
                    </w:rPr>
                    <w:t>Towson High School’s Creative Arts Magazine</w:t>
                  </w:r>
                </w:p>
              </w:tc>
            </w:tr>
          </w:tbl>
          <w:p w:rsidR="00024E79" w:rsidRDefault="00024E79"/>
        </w:tc>
      </w:tr>
    </w:tbl>
    <w:p w:rsidR="00024E79" w:rsidRDefault="00024E79">
      <w:pPr>
        <w:pStyle w:val="NoSpacing"/>
      </w:pPr>
    </w:p>
    <w:tbl>
      <w:tblPr>
        <w:tblStyle w:val="TableLayout"/>
        <w:tblW w:w="0" w:type="auto"/>
        <w:jc w:val="center"/>
        <w:tblLayout w:type="fixed"/>
        <w:tblLook w:val="04A0" w:firstRow="1" w:lastRow="0" w:firstColumn="1" w:lastColumn="0" w:noHBand="0" w:noVBand="1"/>
        <w:tblDescription w:val="Brochure layout table page 2"/>
      </w:tblPr>
      <w:tblGrid>
        <w:gridCol w:w="3840"/>
        <w:gridCol w:w="713"/>
        <w:gridCol w:w="713"/>
        <w:gridCol w:w="3843"/>
        <w:gridCol w:w="720"/>
        <w:gridCol w:w="720"/>
        <w:gridCol w:w="3851"/>
      </w:tblGrid>
      <w:tr w:rsidR="00024E79">
        <w:trPr>
          <w:trHeight w:hRule="exact" w:val="10800"/>
          <w:jc w:val="center"/>
        </w:trPr>
        <w:tc>
          <w:tcPr>
            <w:tcW w:w="3840" w:type="dxa"/>
          </w:tcPr>
          <w:sdt>
            <w:sdtPr>
              <w:id w:val="-1941750188"/>
              <w:picture/>
            </w:sdtPr>
            <w:sdtEndPr/>
            <w:sdtContent>
              <w:p w:rsidR="00024E79" w:rsidRDefault="00F45B2A" w:rsidP="00F54F5A">
                <w:pPr>
                  <w:jc w:val="center"/>
                </w:pPr>
                <w:r>
                  <w:rPr>
                    <w:noProof/>
                    <w:lang w:eastAsia="en-US"/>
                  </w:rPr>
                  <w:drawing>
                    <wp:inline distT="0" distB="0" distL="0" distR="0">
                      <wp:extent cx="1746808" cy="2260576"/>
                      <wp:effectExtent l="0" t="0" r="6350" b="6985"/>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746808" cy="2260576"/>
                              </a:xfrm>
                              <a:prstGeom prst="rect">
                                <a:avLst/>
                              </a:prstGeom>
                              <a:noFill/>
                              <a:ln>
                                <a:noFill/>
                              </a:ln>
                            </pic:spPr>
                          </pic:pic>
                        </a:graphicData>
                      </a:graphic>
                    </wp:inline>
                  </w:drawing>
                </w:r>
              </w:p>
            </w:sdtContent>
          </w:sdt>
          <w:p w:rsidR="00DF3244" w:rsidRDefault="00F9127A" w:rsidP="00DF3244">
            <w:pPr>
              <w:pStyle w:val="Heading1"/>
              <w:jc w:val="center"/>
              <w:rPr>
                <w:rStyle w:val="Heading1Char"/>
                <w:b/>
                <w:bCs/>
                <w:color w:val="C00000"/>
              </w:rPr>
            </w:pPr>
            <w:r w:rsidRPr="00C63054">
              <w:rPr>
                <w:rStyle w:val="Heading1Char"/>
                <w:b/>
                <w:bCs/>
                <w:color w:val="C00000"/>
              </w:rPr>
              <w:t>What is a year with Colophon like?</w:t>
            </w:r>
          </w:p>
          <w:p w:rsidR="00DF3244" w:rsidRPr="00DF3244" w:rsidRDefault="00DF3244" w:rsidP="00DF3244"/>
          <w:p w:rsidR="00054070" w:rsidRPr="00DF3244" w:rsidRDefault="00054070" w:rsidP="00F9127A">
            <w:pPr>
              <w:rPr>
                <w:b/>
              </w:rPr>
            </w:pPr>
            <w:r w:rsidRPr="00DF3244">
              <w:rPr>
                <w:b/>
              </w:rPr>
              <w:t>FALL</w:t>
            </w:r>
          </w:p>
          <w:p w:rsidR="00054070" w:rsidRDefault="00054070" w:rsidP="00F9127A">
            <w:r>
              <w:t>Encouraging submissions, fundraising, reading/evaluating literature, meeting monthly to discuss plans, communicating wi</w:t>
            </w:r>
            <w:r w:rsidR="00DF3244">
              <w:t>th club members regularly.</w:t>
            </w:r>
          </w:p>
          <w:p w:rsidR="00054070" w:rsidRPr="00DF3244" w:rsidRDefault="00054070" w:rsidP="00F9127A">
            <w:pPr>
              <w:rPr>
                <w:b/>
              </w:rPr>
            </w:pPr>
            <w:r w:rsidRPr="00DF3244">
              <w:rPr>
                <w:b/>
              </w:rPr>
              <w:t>WINTER</w:t>
            </w:r>
          </w:p>
          <w:p w:rsidR="00054070" w:rsidRDefault="00054070" w:rsidP="00F9127A">
            <w:r>
              <w:t>Completing submissions/competitions and evaluations, seeking advertising, making selections for publication, evaluation of art submissions, begin designing magazine</w:t>
            </w:r>
            <w:r w:rsidR="00DF3244">
              <w:t>.</w:t>
            </w:r>
          </w:p>
          <w:p w:rsidR="00054070" w:rsidRPr="00DF3244" w:rsidRDefault="00054070" w:rsidP="00F9127A">
            <w:pPr>
              <w:rPr>
                <w:b/>
              </w:rPr>
            </w:pPr>
            <w:r w:rsidRPr="00DF3244">
              <w:rPr>
                <w:b/>
              </w:rPr>
              <w:t>SPRING</w:t>
            </w:r>
          </w:p>
          <w:p w:rsidR="00054070" w:rsidRPr="00F9127A" w:rsidRDefault="00054070" w:rsidP="00054070">
            <w:r>
              <w:t>Final design and publication of magazine, sales of books, entry into competitions, a</w:t>
            </w:r>
            <w:r w:rsidR="00DF3244">
              <w:t>nnual reading and art show (in M</w:t>
            </w:r>
            <w:r>
              <w:t>ay)</w:t>
            </w:r>
          </w:p>
        </w:tc>
        <w:tc>
          <w:tcPr>
            <w:tcW w:w="713" w:type="dxa"/>
          </w:tcPr>
          <w:p w:rsidR="00024E79" w:rsidRDefault="00024E79"/>
        </w:tc>
        <w:tc>
          <w:tcPr>
            <w:tcW w:w="713" w:type="dxa"/>
          </w:tcPr>
          <w:p w:rsidR="00024E79" w:rsidRDefault="00024E79"/>
        </w:tc>
        <w:tc>
          <w:tcPr>
            <w:tcW w:w="3843" w:type="dxa"/>
          </w:tcPr>
          <w:p w:rsidR="00F9127A" w:rsidRPr="00C63054" w:rsidRDefault="00F9127A" w:rsidP="00F9127A">
            <w:pPr>
              <w:pStyle w:val="Heading1"/>
              <w:rPr>
                <w:rStyle w:val="Heading1Char"/>
                <w:b/>
                <w:bCs/>
                <w:color w:val="C00000"/>
                <w:sz w:val="40"/>
              </w:rPr>
            </w:pPr>
            <w:r w:rsidRPr="00C63054">
              <w:rPr>
                <w:rStyle w:val="Heading1Char"/>
                <w:b/>
                <w:bCs/>
                <w:color w:val="C00000"/>
                <w:sz w:val="40"/>
              </w:rPr>
              <w:t>What does one do as a member of Colophon?</w:t>
            </w:r>
          </w:p>
          <w:p w:rsidR="00054070" w:rsidRDefault="00054070" w:rsidP="00054070">
            <w:r>
              <w:t>A lot! But more specifically, it depends on your interests and desires.</w:t>
            </w:r>
            <w:r w:rsidR="00C63054">
              <w:t xml:space="preserve"> Here are some of your options - and</w:t>
            </w:r>
            <w:r>
              <w:t xml:space="preserve"> you can be a part of more than just one facet.</w:t>
            </w:r>
            <w:bookmarkStart w:id="0" w:name="_GoBack"/>
            <w:bookmarkEnd w:id="0"/>
          </w:p>
          <w:p w:rsidR="00054070" w:rsidRPr="00054070" w:rsidRDefault="00054070" w:rsidP="00054070">
            <w:pPr>
              <w:rPr>
                <w:b/>
              </w:rPr>
            </w:pPr>
            <w:r w:rsidRPr="00054070">
              <w:rPr>
                <w:b/>
              </w:rPr>
              <w:t xml:space="preserve">Art and Design </w:t>
            </w:r>
          </w:p>
          <w:p w:rsidR="00024E79" w:rsidRDefault="00054070" w:rsidP="00054070">
            <w:r>
              <w:t>Students involved in this department of Colophon will be responsible for encouraging their peers to produce and submit art of all kinds. They will evaluate these works and decide which are worthy of inclusion of the magazine. They are also the design team for the magazine, working with editors and advisors to develop, organize and proof our magazine.</w:t>
            </w:r>
          </w:p>
          <w:p w:rsidR="00054070" w:rsidRPr="00C63054" w:rsidRDefault="00C63054" w:rsidP="00054070">
            <w:pPr>
              <w:rPr>
                <w:b/>
              </w:rPr>
            </w:pPr>
            <w:r w:rsidRPr="00C63054">
              <w:rPr>
                <w:b/>
              </w:rPr>
              <w:t>Literature</w:t>
            </w:r>
          </w:p>
          <w:p w:rsidR="00054070" w:rsidRDefault="00054070" w:rsidP="00054070">
            <w:r>
              <w:t>Students involved in the literary staff will be responsible for encouraging and submitting</w:t>
            </w:r>
            <w:r w:rsidR="00C63054">
              <w:t xml:space="preserve"> works of writing to the magazine. They will regularly fulfill reading and evaluation responsibilities, combing through our lit submissions to find the best of the best. Literary members are also invited to help in determining the vision and design of each year’s magazine.</w:t>
            </w:r>
          </w:p>
          <w:p w:rsidR="00054070" w:rsidRPr="00C63054" w:rsidRDefault="00054070" w:rsidP="00054070">
            <w:pPr>
              <w:rPr>
                <w:b/>
              </w:rPr>
            </w:pPr>
            <w:r w:rsidRPr="00C63054">
              <w:rPr>
                <w:b/>
              </w:rPr>
              <w:t xml:space="preserve">Business and Communications </w:t>
            </w:r>
          </w:p>
          <w:p w:rsidR="00C63054" w:rsidRPr="00054070" w:rsidRDefault="00C63054" w:rsidP="00054070">
            <w:r>
              <w:t xml:space="preserve">By default all members of Colophon are members of its business and communications team. Each member is expected to help in fundraising efforts, books sales and community outreach efforts. </w:t>
            </w:r>
          </w:p>
        </w:tc>
        <w:tc>
          <w:tcPr>
            <w:tcW w:w="720" w:type="dxa"/>
          </w:tcPr>
          <w:p w:rsidR="00024E79" w:rsidRDefault="00024E79"/>
        </w:tc>
        <w:tc>
          <w:tcPr>
            <w:tcW w:w="720" w:type="dxa"/>
          </w:tcPr>
          <w:p w:rsidR="00024E79" w:rsidRDefault="00024E79"/>
        </w:tc>
        <w:tc>
          <w:tcPr>
            <w:tcW w:w="3851" w:type="dxa"/>
          </w:tcPr>
          <w:sdt>
            <w:sdtPr>
              <w:id w:val="1665123103"/>
              <w:picture/>
            </w:sdtPr>
            <w:sdtEndPr/>
            <w:sdtContent>
              <w:p w:rsidR="00024E79" w:rsidRDefault="00F45B2A">
                <w:r>
                  <w:rPr>
                    <w:noProof/>
                    <w:lang w:eastAsia="en-US"/>
                  </w:rPr>
                  <w:drawing>
                    <wp:inline distT="0" distB="0" distL="0" distR="0">
                      <wp:extent cx="2421010" cy="3133072"/>
                      <wp:effectExtent l="0" t="0" r="0" b="0"/>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421010" cy="3133072"/>
                              </a:xfrm>
                              <a:prstGeom prst="rect">
                                <a:avLst/>
                              </a:prstGeom>
                              <a:noFill/>
                              <a:ln>
                                <a:noFill/>
                              </a:ln>
                            </pic:spPr>
                          </pic:pic>
                        </a:graphicData>
                      </a:graphic>
                    </wp:inline>
                  </w:drawing>
                </w:r>
              </w:p>
            </w:sdtContent>
          </w:sdt>
          <w:p w:rsidR="00024E79" w:rsidRDefault="00F54F5A" w:rsidP="00F54F5A">
            <w:pPr>
              <w:pStyle w:val="Caption"/>
              <w:jc w:val="right"/>
            </w:pPr>
            <w:r>
              <w:t>By Grey Sheridan, 2017</w:t>
            </w:r>
          </w:p>
          <w:p w:rsidR="00024E79" w:rsidRDefault="00C63054" w:rsidP="00C63054">
            <w:r>
              <w:t xml:space="preserve">All members of Colophon are encouraged to submit to the magazine themselves. </w:t>
            </w:r>
          </w:p>
          <w:p w:rsidR="00C63054" w:rsidRPr="00C63054" w:rsidRDefault="00C63054" w:rsidP="00C63054">
            <w:pPr>
              <w:rPr>
                <w:b/>
              </w:rPr>
            </w:pPr>
            <w:r w:rsidRPr="00C63054">
              <w:rPr>
                <w:b/>
              </w:rPr>
              <w:t>The Magazine</w:t>
            </w:r>
          </w:p>
          <w:p w:rsidR="00C63054" w:rsidRDefault="00C63054" w:rsidP="00C63054">
            <w:r>
              <w:t xml:space="preserve">Each year we culminate our efforts by producing a professionally printed and bound magazine. This magazine is </w:t>
            </w:r>
            <w:r w:rsidR="00F45B2A">
              <w:t>routinely</w:t>
            </w:r>
            <w:r>
              <w:t xml:space="preserve"> among the </w:t>
            </w:r>
            <w:proofErr w:type="gramStart"/>
            <w:r>
              <w:t>nation’s</w:t>
            </w:r>
            <w:proofErr w:type="gramEnd"/>
            <w:r>
              <w:t xml:space="preserve"> finest and has developed a rich and distinguished </w:t>
            </w:r>
            <w:r w:rsidR="00F45B2A">
              <w:t>presence</w:t>
            </w:r>
            <w:r>
              <w:t xml:space="preserve"> in the annals of student publications.</w:t>
            </w:r>
          </w:p>
          <w:p w:rsidR="00C63054" w:rsidRDefault="00C63054" w:rsidP="00C63054">
            <w:r>
              <w:t>The magazine, typically available in limited quantities during May and June each year. It is available for sale from Colophon members and advisors for a price of 10$.</w:t>
            </w:r>
          </w:p>
        </w:tc>
      </w:tr>
    </w:tbl>
    <w:p w:rsidR="00024E79" w:rsidRDefault="00024E79">
      <w:pPr>
        <w:pStyle w:val="NoSpacing"/>
      </w:pPr>
    </w:p>
    <w:sectPr w:rsidR="00024E79">
      <w:pgSz w:w="15840" w:h="12240" w:orient="landscape" w:code="1"/>
      <w:pgMar w:top="720" w:right="720" w:bottom="432"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Castellar">
    <w:panose1 w:val="020A0402060406010301"/>
    <w:charset w:val="00"/>
    <w:family w:val="roman"/>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375057B2"/>
    <w:lvl w:ilvl="0">
      <w:start w:val="1"/>
      <w:numFmt w:val="bullet"/>
      <w:pStyle w:val="ListBullet"/>
      <w:lvlText w:val=""/>
      <w:lvlJc w:val="left"/>
      <w:pPr>
        <w:tabs>
          <w:tab w:val="num" w:pos="288"/>
        </w:tabs>
        <w:ind w:left="288" w:hanging="288"/>
      </w:pPr>
      <w:rPr>
        <w:rFonts w:ascii="Symbol" w:hAnsi="Symbol" w:hint="default"/>
        <w:color w:val="352F25" w:themeColor="text2"/>
        <w:sz w:val="16"/>
      </w:rPr>
    </w:lvl>
  </w:abstractNum>
  <w:abstractNum w:abstractNumId="1">
    <w:nsid w:val="48B05B48"/>
    <w:multiLevelType w:val="hybridMultilevel"/>
    <w:tmpl w:val="680877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lvlOverride w:ilvl="0">
      <w:startOverride w:val="1"/>
    </w:lvlOverride>
  </w:num>
  <w:num w:numId="4">
    <w:abstractNumId w:val="0"/>
    <w:lvlOverride w:ilvl="0">
      <w:startOverride w:val="1"/>
    </w:lvlOverride>
  </w:num>
  <w:num w:numId="5">
    <w:abstractNumId w:val="0"/>
    <w:lvlOverride w:ilvl="0">
      <w:startOverride w:val="1"/>
    </w:lvlOverride>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15F4"/>
    <w:rsid w:val="00024E79"/>
    <w:rsid w:val="00054070"/>
    <w:rsid w:val="008315F4"/>
    <w:rsid w:val="00C63054"/>
    <w:rsid w:val="00DE50F6"/>
    <w:rsid w:val="00DF3244"/>
    <w:rsid w:val="00F45B2A"/>
    <w:rsid w:val="00F54F5A"/>
    <w:rsid w:val="00F912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chartTrackingRefBased/>
  <w15:docId w15:val="{740BAB56-64D2-4D2B-9D3F-C211B8DF65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4D4436" w:themeColor="text2" w:themeTint="E6"/>
        <w:lang w:val="en-US" w:eastAsia="ja-JP" w:bidi="ar-SA"/>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 w:unhideWhenUsed="1" w:qFormat="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1"/>
    <w:qFormat/>
    <w:pPr>
      <w:keepNext/>
      <w:keepLines/>
      <w:spacing w:before="200" w:after="0" w:line="216" w:lineRule="auto"/>
      <w:outlineLvl w:val="0"/>
    </w:pPr>
    <w:rPr>
      <w:rFonts w:asciiTheme="majorHAnsi" w:eastAsiaTheme="majorEastAsia" w:hAnsiTheme="majorHAnsi" w:cstheme="majorBidi"/>
      <w:b/>
      <w:bCs/>
      <w:color w:val="027E6F" w:themeColor="accent1" w:themeShade="BF"/>
      <w:sz w:val="42"/>
    </w:rPr>
  </w:style>
  <w:style w:type="paragraph" w:styleId="Heading2">
    <w:name w:val="heading 2"/>
    <w:basedOn w:val="Normal"/>
    <w:next w:val="Normal"/>
    <w:link w:val="Heading2Char"/>
    <w:uiPriority w:val="1"/>
    <w:unhideWhenUsed/>
    <w:qFormat/>
    <w:pPr>
      <w:keepNext/>
      <w:keepLines/>
      <w:spacing w:before="360" w:after="120" w:line="240" w:lineRule="auto"/>
      <w:outlineLvl w:val="1"/>
    </w:pPr>
    <w:rPr>
      <w:rFonts w:asciiTheme="majorHAnsi" w:eastAsiaTheme="majorEastAsia" w:hAnsiTheme="majorHAnsi" w:cstheme="majorBidi"/>
      <w:b/>
      <w:bCs/>
      <w:color w:val="352F25" w:themeColor="text2"/>
      <w:sz w:val="24"/>
    </w:rPr>
  </w:style>
  <w:style w:type="paragraph" w:styleId="Heading3">
    <w:name w:val="heading 3"/>
    <w:basedOn w:val="Normal"/>
    <w:next w:val="Normal"/>
    <w:link w:val="Heading3Char"/>
    <w:uiPriority w:val="9"/>
    <w:semiHidden/>
    <w:unhideWhenUsed/>
    <w:qFormat/>
    <w:pPr>
      <w:keepNext/>
      <w:keepLines/>
      <w:spacing w:before="200" w:after="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ayout">
    <w:name w:val="Table Layout"/>
    <w:basedOn w:val="TableNormal"/>
    <w:uiPriority w:val="99"/>
    <w:tblPr>
      <w:tblCellMar>
        <w:left w:w="0" w:type="dxa"/>
        <w:right w:w="0" w:type="dxa"/>
      </w:tblCellMar>
    </w:tblPr>
  </w:style>
  <w:style w:type="paragraph" w:styleId="Caption">
    <w:name w:val="caption"/>
    <w:basedOn w:val="Normal"/>
    <w:next w:val="Normal"/>
    <w:uiPriority w:val="2"/>
    <w:unhideWhenUsed/>
    <w:qFormat/>
    <w:pPr>
      <w:spacing w:after="340" w:line="240" w:lineRule="auto"/>
    </w:pPr>
    <w:rPr>
      <w:i/>
      <w:iCs/>
      <w:sz w:val="16"/>
    </w:rPr>
  </w:style>
  <w:style w:type="character" w:customStyle="1" w:styleId="Heading2Char">
    <w:name w:val="Heading 2 Char"/>
    <w:basedOn w:val="DefaultParagraphFont"/>
    <w:link w:val="Heading2"/>
    <w:uiPriority w:val="1"/>
    <w:rPr>
      <w:rFonts w:asciiTheme="majorHAnsi" w:eastAsiaTheme="majorEastAsia" w:hAnsiTheme="majorHAnsi" w:cstheme="majorBidi"/>
      <w:b/>
      <w:bCs/>
      <w:color w:val="352F25" w:themeColor="text2"/>
      <w:sz w:val="24"/>
    </w:rPr>
  </w:style>
  <w:style w:type="character" w:styleId="PlaceholderText">
    <w:name w:val="Placeholder Text"/>
    <w:basedOn w:val="DefaultParagraphFont"/>
    <w:uiPriority w:val="99"/>
    <w:semiHidden/>
    <w:rPr>
      <w:color w:val="808080"/>
    </w:rPr>
  </w:style>
  <w:style w:type="paragraph" w:styleId="ListBullet">
    <w:name w:val="List Bullet"/>
    <w:basedOn w:val="Normal"/>
    <w:uiPriority w:val="1"/>
    <w:unhideWhenUsed/>
    <w:qFormat/>
    <w:pPr>
      <w:numPr>
        <w:numId w:val="2"/>
      </w:numPr>
    </w:pPr>
  </w:style>
  <w:style w:type="character" w:customStyle="1" w:styleId="Heading1Char">
    <w:name w:val="Heading 1 Char"/>
    <w:basedOn w:val="DefaultParagraphFont"/>
    <w:link w:val="Heading1"/>
    <w:uiPriority w:val="1"/>
    <w:rPr>
      <w:rFonts w:asciiTheme="majorHAnsi" w:eastAsiaTheme="majorEastAsia" w:hAnsiTheme="majorHAnsi" w:cstheme="majorBidi"/>
      <w:b/>
      <w:bCs/>
      <w:color w:val="027E6F" w:themeColor="accent1" w:themeShade="BF"/>
      <w:sz w:val="42"/>
    </w:rPr>
  </w:style>
  <w:style w:type="paragraph" w:customStyle="1" w:styleId="Company">
    <w:name w:val="Company"/>
    <w:basedOn w:val="Normal"/>
    <w:uiPriority w:val="2"/>
    <w:qFormat/>
    <w:pPr>
      <w:spacing w:after="0" w:line="240" w:lineRule="auto"/>
    </w:pPr>
    <w:rPr>
      <w:rFonts w:asciiTheme="majorHAnsi" w:eastAsiaTheme="majorEastAsia" w:hAnsiTheme="majorHAnsi" w:cstheme="majorBidi"/>
      <w:b/>
      <w:bCs/>
      <w:caps/>
      <w:color w:val="027E6F" w:themeColor="accent1" w:themeShade="BF"/>
    </w:rPr>
  </w:style>
  <w:style w:type="paragraph" w:styleId="Footer">
    <w:name w:val="footer"/>
    <w:basedOn w:val="Normal"/>
    <w:link w:val="FooterChar"/>
    <w:uiPriority w:val="2"/>
    <w:unhideWhenUsed/>
    <w:qFormat/>
    <w:pPr>
      <w:tabs>
        <w:tab w:val="center" w:pos="4680"/>
        <w:tab w:val="right" w:pos="9360"/>
      </w:tabs>
      <w:spacing w:after="0" w:line="276" w:lineRule="auto"/>
    </w:pPr>
    <w:rPr>
      <w:sz w:val="17"/>
    </w:rPr>
  </w:style>
  <w:style w:type="character" w:customStyle="1" w:styleId="FooterChar">
    <w:name w:val="Footer Char"/>
    <w:basedOn w:val="DefaultParagraphFont"/>
    <w:link w:val="Footer"/>
    <w:uiPriority w:val="2"/>
    <w:rPr>
      <w:rFonts w:asciiTheme="minorHAnsi" w:eastAsiaTheme="minorEastAsia" w:hAnsiTheme="minorHAnsi" w:cstheme="minorBidi"/>
      <w:sz w:val="17"/>
    </w:rPr>
  </w:style>
  <w:style w:type="paragraph" w:styleId="Title">
    <w:name w:val="Title"/>
    <w:basedOn w:val="Normal"/>
    <w:next w:val="Normal"/>
    <w:link w:val="TitleChar"/>
    <w:uiPriority w:val="1"/>
    <w:qFormat/>
    <w:pPr>
      <w:spacing w:before="320" w:after="0" w:line="204" w:lineRule="auto"/>
      <w:ind w:left="288" w:right="288"/>
      <w:contextualSpacing/>
    </w:pPr>
    <w:rPr>
      <w:rFonts w:asciiTheme="majorHAnsi" w:eastAsiaTheme="majorEastAsia" w:hAnsiTheme="majorHAnsi" w:cstheme="majorBidi"/>
      <w:b/>
      <w:bCs/>
      <w:caps/>
      <w:color w:val="FFFFFF" w:themeColor="background1"/>
      <w:kern w:val="28"/>
      <w:sz w:val="56"/>
    </w:rPr>
  </w:style>
  <w:style w:type="character" w:customStyle="1" w:styleId="TitleChar">
    <w:name w:val="Title Char"/>
    <w:basedOn w:val="DefaultParagraphFont"/>
    <w:link w:val="Title"/>
    <w:uiPriority w:val="1"/>
    <w:rPr>
      <w:rFonts w:asciiTheme="majorHAnsi" w:eastAsiaTheme="majorEastAsia" w:hAnsiTheme="majorHAnsi" w:cstheme="majorBidi"/>
      <w:b/>
      <w:bCs/>
      <w:caps/>
      <w:color w:val="FFFFFF" w:themeColor="background1"/>
      <w:kern w:val="28"/>
      <w:sz w:val="56"/>
    </w:rPr>
  </w:style>
  <w:style w:type="paragraph" w:styleId="Subtitle">
    <w:name w:val="Subtitle"/>
    <w:basedOn w:val="Normal"/>
    <w:next w:val="Normal"/>
    <w:link w:val="SubtitleChar"/>
    <w:uiPriority w:val="1"/>
    <w:qFormat/>
    <w:pPr>
      <w:numPr>
        <w:ilvl w:val="1"/>
      </w:numPr>
      <w:spacing w:after="360" w:line="264" w:lineRule="auto"/>
      <w:ind w:left="288" w:right="288"/>
    </w:pPr>
    <w:rPr>
      <w:i/>
      <w:iCs/>
      <w:color w:val="FFFFFF" w:themeColor="background1"/>
      <w:sz w:val="26"/>
    </w:rPr>
  </w:style>
  <w:style w:type="character" w:customStyle="1" w:styleId="SubtitleChar">
    <w:name w:val="Subtitle Char"/>
    <w:basedOn w:val="DefaultParagraphFont"/>
    <w:link w:val="Subtitle"/>
    <w:uiPriority w:val="1"/>
    <w:rPr>
      <w:i/>
      <w:iCs/>
      <w:color w:val="FFFFFF" w:themeColor="background1"/>
      <w:sz w:val="26"/>
    </w:rPr>
  </w:style>
  <w:style w:type="paragraph" w:styleId="NoSpacing">
    <w:name w:val="No Spacing"/>
    <w:uiPriority w:val="99"/>
    <w:qFormat/>
    <w:pPr>
      <w:spacing w:after="0" w:line="240" w:lineRule="auto"/>
    </w:pPr>
  </w:style>
  <w:style w:type="paragraph" w:styleId="Quote">
    <w:name w:val="Quote"/>
    <w:basedOn w:val="Normal"/>
    <w:next w:val="Normal"/>
    <w:link w:val="QuoteChar"/>
    <w:uiPriority w:val="1"/>
    <w:qFormat/>
    <w:pPr>
      <w:pBdr>
        <w:top w:val="single" w:sz="4" w:space="14" w:color="027E6F" w:themeColor="accent1" w:themeShade="BF"/>
        <w:bottom w:val="single" w:sz="4" w:space="14" w:color="027E6F" w:themeColor="accent1" w:themeShade="BF"/>
      </w:pBdr>
      <w:spacing w:before="480" w:after="480" w:line="336" w:lineRule="auto"/>
    </w:pPr>
    <w:rPr>
      <w:i/>
      <w:iCs/>
      <w:color w:val="027E6F" w:themeColor="accent1" w:themeShade="BF"/>
      <w:sz w:val="30"/>
    </w:rPr>
  </w:style>
  <w:style w:type="character" w:customStyle="1" w:styleId="QuoteChar">
    <w:name w:val="Quote Char"/>
    <w:basedOn w:val="DefaultParagraphFont"/>
    <w:link w:val="Quote"/>
    <w:uiPriority w:val="1"/>
    <w:rPr>
      <w:i/>
      <w:iCs/>
      <w:color w:val="027E6F" w:themeColor="accent1" w:themeShade="BF"/>
      <w:sz w:val="30"/>
    </w:rPr>
  </w:style>
  <w:style w:type="character" w:customStyle="1" w:styleId="Heading3Char">
    <w:name w:val="Heading 3 Char"/>
    <w:basedOn w:val="DefaultParagraphFont"/>
    <w:link w:val="Heading3"/>
    <w:uiPriority w:val="9"/>
    <w:semiHidden/>
    <w:rPr>
      <w:b/>
      <w:bCs/>
    </w:rPr>
  </w:style>
  <w:style w:type="character" w:styleId="Strong">
    <w:name w:val="Strong"/>
    <w:basedOn w:val="DefaultParagraphFont"/>
    <w:uiPriority w:val="22"/>
    <w:qFormat/>
    <w:rsid w:val="008315F4"/>
    <w:rPr>
      <w:b/>
      <w:bCs/>
    </w:rPr>
  </w:style>
  <w:style w:type="character" w:customStyle="1" w:styleId="apple-converted-space">
    <w:name w:val="apple-converted-space"/>
    <w:basedOn w:val="DefaultParagraphFont"/>
    <w:rsid w:val="008315F4"/>
  </w:style>
  <w:style w:type="character" w:styleId="Hyperlink">
    <w:name w:val="Hyperlink"/>
    <w:basedOn w:val="DefaultParagraphFont"/>
    <w:uiPriority w:val="99"/>
    <w:unhideWhenUsed/>
    <w:rsid w:val="008315F4"/>
    <w:rPr>
      <w:color w:val="4D4436" w:themeColor="hyperlink"/>
      <w:u w:val="single"/>
    </w:rPr>
  </w:style>
  <w:style w:type="paragraph" w:styleId="ListParagraph">
    <w:name w:val="List Paragraph"/>
    <w:basedOn w:val="Normal"/>
    <w:uiPriority w:val="34"/>
    <w:unhideWhenUsed/>
    <w:qFormat/>
    <w:rsid w:val="008315F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nbelt@bcps.org" TargetMode="External"/><Relationship Id="rId13" Type="http://schemas.openxmlformats.org/officeDocument/2006/relationships/image" Target="media/image5.jpg"/><Relationship Id="rId3" Type="http://schemas.openxmlformats.org/officeDocument/2006/relationships/numbering" Target="numbering.xml"/><Relationship Id="rId7" Type="http://schemas.openxmlformats.org/officeDocument/2006/relationships/image" Target="media/image1.jpg"/><Relationship Id="rId12" Type="http://schemas.openxmlformats.org/officeDocument/2006/relationships/image" Target="media/image4.jpg"/><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5" Type="http://schemas.openxmlformats.org/officeDocument/2006/relationships/settings" Target="settings.xml"/><Relationship Id="rId15" Type="http://schemas.openxmlformats.org/officeDocument/2006/relationships/glossaryDocument" Target="glossary/document.xml"/><Relationship Id="rId10" Type="http://schemas.openxmlformats.org/officeDocument/2006/relationships/image" Target="media/image2.tif"/><Relationship Id="rId4" Type="http://schemas.openxmlformats.org/officeDocument/2006/relationships/styles" Target="styles.xml"/><Relationship Id="rId9" Type="http://schemas.openxmlformats.org/officeDocument/2006/relationships/hyperlink" Target="mailto:afreeburger@bcps.org" TargetMode="External"/><Relationship Id="rId1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busselman\AppData\Roaming\Microsoft\Templates\Brochure.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AC63DE24213044F4AB97FAD6F6E11CD3"/>
        <w:category>
          <w:name w:val="General"/>
          <w:gallery w:val="placeholder"/>
        </w:category>
        <w:types>
          <w:type w:val="bbPlcHdr"/>
        </w:types>
        <w:behaviors>
          <w:behavior w:val="content"/>
        </w:behaviors>
        <w:guid w:val="{9D65A4FE-2590-45E9-92EA-2197030DF8EA}"/>
      </w:docPartPr>
      <w:docPartBody>
        <w:p w:rsidR="003A5AA7" w:rsidRDefault="003D3FEE">
          <w:pPr>
            <w:pStyle w:val="AC63DE24213044F4AB97FAD6F6E11CD3"/>
          </w:pPr>
          <w:r>
            <w:t>[Company Name]</w:t>
          </w:r>
        </w:p>
      </w:docPartBody>
    </w:docPart>
    <w:docPart>
      <w:docPartPr>
        <w:name w:val="7547012218F14879BCE5D09438AB1F44"/>
        <w:category>
          <w:name w:val="General"/>
          <w:gallery w:val="placeholder"/>
        </w:category>
        <w:types>
          <w:type w:val="bbPlcHdr"/>
        </w:types>
        <w:behaviors>
          <w:behavior w:val="content"/>
        </w:behaviors>
        <w:guid w:val="{F88C55B8-1AD5-4630-BD5D-F998759D3E4F}"/>
      </w:docPartPr>
      <w:docPartBody>
        <w:p w:rsidR="003A5AA7" w:rsidRDefault="00433249" w:rsidP="00433249">
          <w:pPr>
            <w:pStyle w:val="7547012218F14879BCE5D09438AB1F44"/>
          </w:pPr>
          <w: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Castellar">
    <w:panose1 w:val="020A0402060406010301"/>
    <w:charset w:val="00"/>
    <w:family w:val="roman"/>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375057B2"/>
    <w:lvl w:ilvl="0">
      <w:start w:val="1"/>
      <w:numFmt w:val="bullet"/>
      <w:pStyle w:val="ListBullet"/>
      <w:lvlText w:val=""/>
      <w:lvlJc w:val="left"/>
      <w:pPr>
        <w:tabs>
          <w:tab w:val="num" w:pos="288"/>
        </w:tabs>
        <w:ind w:left="288" w:hanging="288"/>
      </w:pPr>
      <w:rPr>
        <w:rFonts w:ascii="Symbol" w:hAnsi="Symbol" w:hint="default"/>
        <w:color w:val="44546A" w:themeColor="text2"/>
        <w:sz w:val="16"/>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3249"/>
    <w:rsid w:val="003A5AA7"/>
    <w:rsid w:val="003D3FEE"/>
    <w:rsid w:val="004332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1"/>
    <w:qFormat/>
    <w:pPr>
      <w:keepNext/>
      <w:keepLines/>
      <w:spacing w:before="200" w:after="0" w:line="216" w:lineRule="auto"/>
      <w:outlineLvl w:val="0"/>
    </w:pPr>
    <w:rPr>
      <w:rFonts w:asciiTheme="majorHAnsi" w:eastAsiaTheme="majorEastAsia" w:hAnsiTheme="majorHAnsi" w:cstheme="majorBidi"/>
      <w:b/>
      <w:bCs/>
      <w:color w:val="2E74B5" w:themeColor="accent1" w:themeShade="BF"/>
      <w:sz w:val="42"/>
    </w:rPr>
  </w:style>
  <w:style w:type="paragraph" w:styleId="Heading2">
    <w:name w:val="heading 2"/>
    <w:basedOn w:val="Normal"/>
    <w:next w:val="Normal"/>
    <w:link w:val="Heading2Char"/>
    <w:uiPriority w:val="1"/>
    <w:unhideWhenUsed/>
    <w:qFormat/>
    <w:pPr>
      <w:keepNext/>
      <w:keepLines/>
      <w:spacing w:before="360" w:after="120" w:line="240" w:lineRule="auto"/>
      <w:outlineLvl w:val="1"/>
    </w:pPr>
    <w:rPr>
      <w:rFonts w:asciiTheme="majorHAnsi" w:eastAsiaTheme="majorEastAsia" w:hAnsiTheme="majorHAnsi" w:cstheme="majorBidi"/>
      <w:b/>
      <w:bCs/>
      <w:color w:val="44546A"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B4B31A9C9D242859F295284769FB70F">
    <w:name w:val="4B4B31A9C9D242859F295284769FB70F"/>
  </w:style>
  <w:style w:type="character" w:customStyle="1" w:styleId="Heading2Char">
    <w:name w:val="Heading 2 Char"/>
    <w:basedOn w:val="DefaultParagraphFont"/>
    <w:link w:val="Heading2"/>
    <w:uiPriority w:val="1"/>
    <w:rPr>
      <w:rFonts w:asciiTheme="majorHAnsi" w:eastAsiaTheme="majorEastAsia" w:hAnsiTheme="majorHAnsi" w:cstheme="majorBidi"/>
      <w:b/>
      <w:bCs/>
      <w:color w:val="44546A" w:themeColor="text2"/>
      <w:sz w:val="24"/>
    </w:rPr>
  </w:style>
  <w:style w:type="paragraph" w:styleId="ListBullet">
    <w:name w:val="List Bullet"/>
    <w:basedOn w:val="Normal"/>
    <w:uiPriority w:val="1"/>
    <w:unhideWhenUsed/>
    <w:qFormat/>
    <w:pPr>
      <w:numPr>
        <w:numId w:val="1"/>
      </w:numPr>
      <w:spacing w:after="200" w:line="288" w:lineRule="auto"/>
    </w:pPr>
    <w:rPr>
      <w:color w:val="50637D" w:themeColor="text2" w:themeTint="E6"/>
      <w:sz w:val="20"/>
    </w:rPr>
  </w:style>
  <w:style w:type="paragraph" w:customStyle="1" w:styleId="D79274026ECC4A0E879F936B67928909">
    <w:name w:val="D79274026ECC4A0E879F936B67928909"/>
  </w:style>
  <w:style w:type="paragraph" w:customStyle="1" w:styleId="32AC182A2EEC4F9EA49FB1AD97A5E2CD">
    <w:name w:val="32AC182A2EEC4F9EA49FB1AD97A5E2CD"/>
  </w:style>
  <w:style w:type="paragraph" w:customStyle="1" w:styleId="26A95B1AEF1C45CFB9E74D294A7E9BC2">
    <w:name w:val="26A95B1AEF1C45CFB9E74D294A7E9BC2"/>
  </w:style>
  <w:style w:type="paragraph" w:customStyle="1" w:styleId="541816E54B3B42B091A7A302F7F891BC">
    <w:name w:val="541816E54B3B42B091A7A302F7F891BC"/>
  </w:style>
  <w:style w:type="paragraph" w:customStyle="1" w:styleId="1643631870F7406C85010600A9DB10DC">
    <w:name w:val="1643631870F7406C85010600A9DB10DC"/>
  </w:style>
  <w:style w:type="paragraph" w:customStyle="1" w:styleId="AC63DE24213044F4AB97FAD6F6E11CD3">
    <w:name w:val="AC63DE24213044F4AB97FAD6F6E11CD3"/>
  </w:style>
  <w:style w:type="paragraph" w:customStyle="1" w:styleId="725A1C333DB840AB94BA26A166D1D5D0">
    <w:name w:val="725A1C333DB840AB94BA26A166D1D5D0"/>
  </w:style>
  <w:style w:type="paragraph" w:customStyle="1" w:styleId="A2257975A5A34404931B3461DC5AE8EF">
    <w:name w:val="A2257975A5A34404931B3461DC5AE8EF"/>
  </w:style>
  <w:style w:type="character" w:customStyle="1" w:styleId="Heading1Char">
    <w:name w:val="Heading 1 Char"/>
    <w:basedOn w:val="DefaultParagraphFont"/>
    <w:link w:val="Heading1"/>
    <w:uiPriority w:val="1"/>
    <w:rPr>
      <w:rFonts w:asciiTheme="majorHAnsi" w:eastAsiaTheme="majorEastAsia" w:hAnsiTheme="majorHAnsi" w:cstheme="majorBidi"/>
      <w:b/>
      <w:bCs/>
      <w:color w:val="2E74B5" w:themeColor="accent1" w:themeShade="BF"/>
      <w:sz w:val="42"/>
    </w:rPr>
  </w:style>
  <w:style w:type="paragraph" w:customStyle="1" w:styleId="878CD21B2C00439DB07115692A4BD824">
    <w:name w:val="878CD21B2C00439DB07115692A4BD824"/>
  </w:style>
  <w:style w:type="paragraph" w:customStyle="1" w:styleId="96120F8CC55B409D96AF23CD86574EBF">
    <w:name w:val="96120F8CC55B409D96AF23CD86574EBF"/>
  </w:style>
  <w:style w:type="paragraph" w:styleId="Quote">
    <w:name w:val="Quote"/>
    <w:basedOn w:val="Normal"/>
    <w:next w:val="Normal"/>
    <w:link w:val="QuoteChar"/>
    <w:uiPriority w:val="1"/>
    <w:qFormat/>
    <w:pPr>
      <w:pBdr>
        <w:top w:val="single" w:sz="4" w:space="14" w:color="2E74B5" w:themeColor="accent1" w:themeShade="BF"/>
        <w:bottom w:val="single" w:sz="4" w:space="14" w:color="2E74B5" w:themeColor="accent1" w:themeShade="BF"/>
      </w:pBdr>
      <w:spacing w:before="480" w:after="480" w:line="336" w:lineRule="auto"/>
    </w:pPr>
    <w:rPr>
      <w:i/>
      <w:iCs/>
      <w:color w:val="2E74B5" w:themeColor="accent1" w:themeShade="BF"/>
      <w:sz w:val="30"/>
    </w:rPr>
  </w:style>
  <w:style w:type="character" w:customStyle="1" w:styleId="QuoteChar">
    <w:name w:val="Quote Char"/>
    <w:basedOn w:val="DefaultParagraphFont"/>
    <w:link w:val="Quote"/>
    <w:uiPriority w:val="1"/>
    <w:rPr>
      <w:i/>
      <w:iCs/>
      <w:color w:val="2E74B5" w:themeColor="accent1" w:themeShade="BF"/>
      <w:sz w:val="30"/>
    </w:rPr>
  </w:style>
  <w:style w:type="paragraph" w:customStyle="1" w:styleId="4D04CC8545054F8D95C35C6B4243217F">
    <w:name w:val="4D04CC8545054F8D95C35C6B4243217F"/>
  </w:style>
  <w:style w:type="paragraph" w:customStyle="1" w:styleId="F836D788358041EDA80A00393CBC9CA6">
    <w:name w:val="F836D788358041EDA80A00393CBC9CA6"/>
  </w:style>
  <w:style w:type="paragraph" w:customStyle="1" w:styleId="30C502A5F39342AFB02D3AE2660014DE">
    <w:name w:val="30C502A5F39342AFB02D3AE2660014DE"/>
    <w:rsid w:val="00433249"/>
  </w:style>
  <w:style w:type="paragraph" w:customStyle="1" w:styleId="ED0BD3408D5C4E4DB4F281B029953560">
    <w:name w:val="ED0BD3408D5C4E4DB4F281B029953560"/>
    <w:rsid w:val="00433249"/>
  </w:style>
  <w:style w:type="paragraph" w:customStyle="1" w:styleId="7547012218F14879BCE5D09438AB1F44">
    <w:name w:val="7547012218F14879BCE5D09438AB1F44"/>
    <w:rsid w:val="00433249"/>
  </w:style>
  <w:style w:type="paragraph" w:customStyle="1" w:styleId="52DB48C841A34F90A25B98FC096AB8EE">
    <w:name w:val="52DB48C841A34F90A25B98FC096AB8EE"/>
    <w:rsid w:val="00433249"/>
  </w:style>
  <w:style w:type="paragraph" w:customStyle="1" w:styleId="4D3B6F8EDB0F47319D8B7DBB5FC349E8">
    <w:name w:val="4D3B6F8EDB0F47319D8B7DBB5FC349E8"/>
    <w:rsid w:val="003A5AA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Small Business Set">
  <a:themeElements>
    <a:clrScheme name="Small Business">
      <a:dk1>
        <a:sysClr val="windowText" lastClr="000000"/>
      </a:dk1>
      <a:lt1>
        <a:sysClr val="window" lastClr="FFFFFF"/>
      </a:lt1>
      <a:dk2>
        <a:srgbClr val="352F25"/>
      </a:dk2>
      <a:lt2>
        <a:srgbClr val="EDECEB"/>
      </a:lt2>
      <a:accent1>
        <a:srgbClr val="03A996"/>
      </a:accent1>
      <a:accent2>
        <a:srgbClr val="B33536"/>
      </a:accent2>
      <a:accent3>
        <a:srgbClr val="E8C94B"/>
      </a:accent3>
      <a:accent4>
        <a:srgbClr val="2682A6"/>
      </a:accent4>
      <a:accent5>
        <a:srgbClr val="F08A42"/>
      </a:accent5>
      <a:accent6>
        <a:srgbClr val="6A5178"/>
      </a:accent6>
      <a:hlink>
        <a:srgbClr val="4D4436"/>
      </a:hlink>
      <a:folHlink>
        <a:srgbClr val="027E70"/>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57000"/>
                <a:satMod val="101000"/>
              </a:schemeClr>
            </a:gs>
            <a:gs pos="50000">
              <a:schemeClr val="phClr">
                <a:lumMod val="137000"/>
                <a:satMod val="103000"/>
              </a:schemeClr>
            </a:gs>
            <a:gs pos="100000">
              <a:schemeClr val="phClr">
                <a:lumMod val="115000"/>
                <a:satMod val="109000"/>
              </a:schemeClr>
            </a:gs>
          </a:gsLst>
          <a:lin ang="5400000" scaled="0"/>
        </a:gradFill>
        <a:gradFill rotWithShape="1">
          <a:gsLst>
            <a:gs pos="0">
              <a:schemeClr val="phClr">
                <a:satMod val="103000"/>
                <a:lumMod val="118000"/>
              </a:schemeClr>
            </a:gs>
            <a:gs pos="50000">
              <a:schemeClr val="phClr">
                <a:satMod val="89000"/>
                <a:lumMod val="91000"/>
              </a:schemeClr>
            </a:gs>
            <a:gs pos="100000">
              <a:schemeClr val="phClr">
                <a:lumMod val="6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atMod val="100000"/>
                <a:shade val="0"/>
              </a:schemeClr>
            </a:gs>
            <a:gs pos="0">
              <a:scrgbClr r="0" g="0" b="0"/>
            </a:gs>
            <a:gs pos="100000">
              <a:schemeClr val="phClr">
                <a:shade val="100000"/>
                <a:satMod val="100000"/>
              </a:schemeClr>
            </a:gs>
          </a:gsLst>
          <a:lin ang="5400000" scaled="0"/>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A69E81-0C24-4775-962E-38A881F681A8}">
  <ds:schemaRefs>
    <ds:schemaRef ds:uri="http://schemas.microsoft.com/sharepoint/v3/contenttype/forms"/>
  </ds:schemaRefs>
</ds:datastoreItem>
</file>

<file path=customXml/itemProps2.xml><?xml version="1.0" encoding="utf-8"?>
<ds:datastoreItem xmlns:ds="http://schemas.openxmlformats.org/officeDocument/2006/customXml" ds:itemID="{641A5CA1-A8D2-4CB3-883A-5703EC69E8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Brochure.dotx</Template>
  <TotalTime>65</TotalTime>
  <Pages>2</Pages>
  <Words>567</Words>
  <Characters>3235</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Colophon</Company>
  <LinksUpToDate>false</LinksUpToDate>
  <CharactersWithSpaces>3795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BCPS</dc:creator>
  <cp:keywords/>
  <cp:lastModifiedBy>Busselman, Nicholas M</cp:lastModifiedBy>
  <cp:revision>2</cp:revision>
  <dcterms:created xsi:type="dcterms:W3CDTF">2015-09-10T13:29:00Z</dcterms:created>
  <dcterms:modified xsi:type="dcterms:W3CDTF">2017-09-12T10:48:00Z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TC029118979991</vt:lpwstr>
  </property>
</Properties>
</file>